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38C6FED8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005723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452B63B5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491070">
        <w:rPr>
          <w:rFonts w:cs="Arial"/>
          <w:b/>
          <w:sz w:val="32"/>
          <w:szCs w:val="32"/>
        </w:rPr>
        <w:t>UZ přístroj</w:t>
      </w:r>
      <w:r w:rsidR="00B311F6">
        <w:rPr>
          <w:rFonts w:cs="Arial"/>
          <w:b/>
          <w:sz w:val="32"/>
          <w:szCs w:val="32"/>
        </w:rPr>
        <w:t xml:space="preserve"> 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1D8734B8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005723">
        <w:rPr>
          <w:rFonts w:cs="Arial"/>
          <w:sz w:val="32"/>
          <w:szCs w:val="32"/>
        </w:rPr>
        <w:t>3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0B1CB8" w14:paraId="2641960F" w14:textId="77777777" w:rsidTr="003112B4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0B1CB8" w:rsidRDefault="000B1CB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0B1CB8" w:rsidRDefault="000B1CB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0B1CB8" w:rsidRDefault="000B1CB8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71721" w14:textId="77777777" w:rsidR="00005723" w:rsidRPr="00005723" w:rsidRDefault="00005723" w:rsidP="00005723">
            <w:pPr>
              <w:rPr>
                <w:rFonts w:cs="Arial"/>
                <w:b/>
                <w:bCs/>
                <w:szCs w:val="20"/>
              </w:rPr>
            </w:pPr>
            <w:r w:rsidRPr="00005723">
              <w:rPr>
                <w:rFonts w:cs="Arial"/>
                <w:b/>
                <w:bCs/>
                <w:szCs w:val="20"/>
              </w:rPr>
              <w:t>Specializovaný ultrazvukový přístroj pro diagnostiku urogenitálních orgánů, s vybavením pro intervenční diagnostiku prostaty včetně fúzní biopsie s využitím magnetické rezonance, řízení punkce a drenáže ledviny.</w:t>
            </w:r>
          </w:p>
          <w:p w14:paraId="3AB6C561" w14:textId="11838492" w:rsidR="000151BC" w:rsidRPr="00CD49CF" w:rsidRDefault="000151BC" w:rsidP="00B311F6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08D09B47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</w:t>
            </w:r>
            <w:r w:rsidR="00AC58D9">
              <w:rPr>
                <w:b/>
                <w:bCs/>
                <w:u w:val="single"/>
              </w:rPr>
              <w:t xml:space="preserve"> přístroje</w:t>
            </w:r>
          </w:p>
        </w:tc>
      </w:tr>
      <w:tr w:rsidR="00005723" w14:paraId="1A470A8D" w14:textId="77777777" w:rsidTr="00FA0F0A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1AC7B" w14:textId="79073157" w:rsidR="00005723" w:rsidRDefault="00005723" w:rsidP="00005723">
            <w:r w:rsidRPr="009E3097">
              <w:t>Plně digitální přístroj s výlučně digitálním formátováním UZ svazku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005723" w:rsidRDefault="00005723" w:rsidP="00005723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005723" w:rsidRDefault="00005723" w:rsidP="00005723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05723" w14:paraId="56031BEC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76F0C" w14:textId="23FCD875" w:rsidR="00005723" w:rsidRDefault="00005723" w:rsidP="00005723">
            <w:pPr>
              <w:jc w:val="both"/>
            </w:pPr>
            <w:r>
              <w:t>P</w:t>
            </w:r>
            <w:r w:rsidRPr="009A61B2">
              <w:t>loch</w:t>
            </w:r>
            <w:r>
              <w:t>á</w:t>
            </w:r>
            <w:r w:rsidRPr="009A61B2">
              <w:t xml:space="preserve"> vodotěsn</w:t>
            </w:r>
            <w:r>
              <w:t>á</w:t>
            </w:r>
            <w:r w:rsidRPr="009A61B2">
              <w:t xml:space="preserve"> dotykov</w:t>
            </w:r>
            <w:r>
              <w:t>á</w:t>
            </w:r>
            <w:r w:rsidRPr="009A61B2">
              <w:t xml:space="preserve"> klávesnic</w:t>
            </w:r>
            <w:r>
              <w:t>e</w:t>
            </w:r>
            <w:r w:rsidRPr="009A61B2">
              <w:t xml:space="preserve"> pro intuitivní ovládání i v rukavicích, </w:t>
            </w:r>
            <w:r>
              <w:t xml:space="preserve">určená </w:t>
            </w:r>
            <w:r w:rsidRPr="009A61B2">
              <w:t>pro snadnou dezinfekci po intervenčních výkonech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005723" w:rsidRPr="002E2597" w:rsidRDefault="00005723" w:rsidP="00005723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005723" w:rsidRDefault="00005723" w:rsidP="00005723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05723" w14:paraId="7900FA56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3608D21A" w:rsidR="00005723" w:rsidRPr="006C4893" w:rsidRDefault="00005723" w:rsidP="00005723">
            <w:pPr>
              <w:jc w:val="both"/>
            </w:pPr>
            <w:r>
              <w:t>N</w:t>
            </w:r>
            <w:r w:rsidRPr="009A61B2">
              <w:t xml:space="preserve">astavení výšky klávesnice v rozsahu </w:t>
            </w:r>
            <w:r>
              <w:t xml:space="preserve">min. </w:t>
            </w:r>
            <w:r w:rsidRPr="009A61B2">
              <w:t>25 cm pro práci vsedě i vestoje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005723" w:rsidRPr="002E2597" w:rsidRDefault="00005723" w:rsidP="00005723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005723" w:rsidRDefault="00005723" w:rsidP="00005723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05723" w14:paraId="4CAC9F47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49457" w14:textId="0B7101DF" w:rsidR="00005723" w:rsidRDefault="00005723" w:rsidP="00005723">
            <w:pPr>
              <w:jc w:val="both"/>
            </w:pPr>
            <w:r>
              <w:t>M</w:t>
            </w:r>
            <w:r w:rsidRPr="004272EE">
              <w:t>onitor</w:t>
            </w:r>
            <w:r>
              <w:t xml:space="preserve"> s uhlopříčkou min.</w:t>
            </w:r>
            <w:r w:rsidRPr="004272EE">
              <w:t xml:space="preserve"> 19“, možnost</w:t>
            </w:r>
            <w:r>
              <w:t xml:space="preserve"> změny formátu o</w:t>
            </w:r>
            <w:r w:rsidRPr="004272EE">
              <w:t xml:space="preserve">točení monitoru: </w:t>
            </w:r>
            <w:r>
              <w:t>poloha</w:t>
            </w:r>
            <w:r w:rsidRPr="004272EE">
              <w:t xml:space="preserve"> </w:t>
            </w:r>
            <w:r>
              <w:t xml:space="preserve">monitoru </w:t>
            </w:r>
            <w:r w:rsidRPr="004272EE">
              <w:t xml:space="preserve">na výšku pro optimální zobrazení dvou rovin řezu prostaty v reálném čase a </w:t>
            </w:r>
            <w:r>
              <w:t>na šířku</w:t>
            </w:r>
            <w:r w:rsidRPr="004272EE">
              <w:t xml:space="preserve"> pro zobrazení ledviny a dalších orgánů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9CA7" w14:textId="6501DC95" w:rsidR="00005723" w:rsidRPr="007C379F" w:rsidRDefault="00005723" w:rsidP="00005723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A4B5" w14:textId="46E3DDEC" w:rsidR="00005723" w:rsidRPr="00BB7702" w:rsidRDefault="00005723" w:rsidP="00005723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05723" w14:paraId="0391562F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5C86" w14:textId="09617400" w:rsidR="00005723" w:rsidRPr="00DA7C29" w:rsidRDefault="00005723" w:rsidP="00005723">
            <w:r>
              <w:rPr>
                <w:color w:val="222222"/>
                <w:shd w:val="clear" w:color="auto" w:fill="FFFFFF"/>
              </w:rPr>
              <w:t>Možnost sklopení monitoru ke klávesnici pro transport přístroje.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005723" w:rsidRPr="000D2014" w:rsidRDefault="00005723" w:rsidP="00005723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005723" w:rsidRDefault="00005723" w:rsidP="00005723">
            <w:pPr>
              <w:rPr>
                <w:b/>
                <w:bCs/>
              </w:rPr>
            </w:pPr>
          </w:p>
          <w:p w14:paraId="6BD272F7" w14:textId="152E295E" w:rsidR="00005723" w:rsidRDefault="00005723" w:rsidP="00005723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005723" w14:paraId="15DB60D3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3910A" w14:textId="7AABC903" w:rsidR="00005723" w:rsidRDefault="00005723" w:rsidP="00005723">
            <w:r w:rsidRPr="00E05B39">
              <w:t>Minimálně 3 aktivní ko</w:t>
            </w:r>
            <w:r>
              <w:t xml:space="preserve">nektory pro současné připojení elektronických </w:t>
            </w:r>
            <w:r w:rsidRPr="00E05B39">
              <w:t>ultrazvukových sond.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F610" w14:textId="2F023CAE" w:rsidR="00005723" w:rsidRPr="007C379F" w:rsidRDefault="00005723" w:rsidP="00005723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DF4" w14:textId="324F834D" w:rsidR="00005723" w:rsidRDefault="00005723" w:rsidP="00005723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005723" w14:paraId="204CFC80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BD1F" w14:textId="2B4B6DF4" w:rsidR="00005723" w:rsidRDefault="00005723" w:rsidP="00005723">
            <w:r>
              <w:rPr>
                <w:color w:val="222222"/>
                <w:shd w:val="clear" w:color="auto" w:fill="FFFFFF"/>
              </w:rPr>
              <w:t>Šířka podvozku max. 60 cm pro snadný převoz přístroje po pracovišti, váha max. 75 kg pro jednoduchou manévrovatelnost a transport.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1991" w14:textId="03DE9A69" w:rsidR="00005723" w:rsidRPr="007C379F" w:rsidRDefault="00005723" w:rsidP="00005723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9835" w14:textId="2F6CE9CE" w:rsidR="00005723" w:rsidRDefault="00005723" w:rsidP="00005723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005723" w14:paraId="2259E872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52F0EE" w14:textId="07C5F8D8" w:rsidR="00005723" w:rsidRDefault="00005723" w:rsidP="00005723">
            <w:r>
              <w:rPr>
                <w:color w:val="222222"/>
                <w:shd w:val="clear" w:color="auto" w:fill="FFFFFF"/>
              </w:rPr>
              <w:t>Energeticky úsporný a tichý provoz (max. 45 dB) pro klidnou práci při intervenčních výkonech.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19CED" w14:textId="77777777" w:rsidR="00005723" w:rsidRPr="000D2014" w:rsidRDefault="00005723" w:rsidP="00005723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1DE7FE" w14:textId="77777777" w:rsidR="00005723" w:rsidRDefault="00005723" w:rsidP="00005723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745A75" w14:paraId="6BDEF2E6" w14:textId="77777777" w:rsidTr="00B10E0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773ADCA" w14:textId="114E8FBF" w:rsidR="00745A75" w:rsidRPr="00745A75" w:rsidRDefault="00AC58D9" w:rsidP="00D26A31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Zobrazovací režimy</w:t>
            </w:r>
          </w:p>
        </w:tc>
      </w:tr>
      <w:tr w:rsidR="00005723" w14:paraId="3A0717F9" w14:textId="77777777" w:rsidTr="00D707D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355C1" w14:textId="0C87F105" w:rsidR="00005723" w:rsidRDefault="00005723" w:rsidP="00005723">
            <w:r w:rsidRPr="00F21CF8">
              <w:t xml:space="preserve">2D zobrazení (B-mode).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005723" w:rsidRPr="00241E4F" w:rsidRDefault="00005723" w:rsidP="00005723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005723" w:rsidRDefault="00005723" w:rsidP="00005723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05723" w14:paraId="31D27B8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5636150C" w:rsidR="00005723" w:rsidRDefault="00005723" w:rsidP="00005723">
            <w:r>
              <w:t>Tkáňové harmonické zobrazení (THI).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005723" w:rsidRPr="007C379F" w:rsidRDefault="00005723" w:rsidP="00005723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005723" w:rsidRPr="00BB7702" w:rsidRDefault="00005723" w:rsidP="00005723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005723" w14:paraId="3F63E0A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01B1" w14:textId="73D24B18" w:rsidR="00005723" w:rsidRDefault="00005723" w:rsidP="00005723">
            <w:pPr>
              <w:rPr>
                <w:rFonts w:cs="Arial"/>
              </w:rPr>
            </w:pPr>
            <w:r>
              <w:t>B</w:t>
            </w:r>
            <w:r w:rsidRPr="00CD7084">
              <w:t>arevné dopplerovské zobrazení CFM (</w:t>
            </w:r>
            <w:proofErr w:type="spellStart"/>
            <w:r w:rsidRPr="00CD7084">
              <w:t>Color</w:t>
            </w:r>
            <w:proofErr w:type="spellEnd"/>
            <w:r w:rsidRPr="00CD7084">
              <w:t xml:space="preserve"> </w:t>
            </w:r>
            <w:proofErr w:type="spellStart"/>
            <w:r w:rsidRPr="00CD7084">
              <w:t>Flow</w:t>
            </w:r>
            <w:proofErr w:type="spellEnd"/>
            <w:r w:rsidRPr="00CD7084">
              <w:t xml:space="preserve"> </w:t>
            </w:r>
            <w:proofErr w:type="spellStart"/>
            <w:r w:rsidRPr="00CD7084">
              <w:t>Mapping</w:t>
            </w:r>
            <w:proofErr w:type="spellEnd"/>
            <w:r w:rsidRPr="00CD7084">
              <w:t xml:space="preserve">: </w:t>
            </w:r>
            <w:proofErr w:type="spellStart"/>
            <w:r w:rsidRPr="00CD7084">
              <w:t>Velocity</w:t>
            </w:r>
            <w:proofErr w:type="spellEnd"/>
            <w:r w:rsidRPr="00CD7084">
              <w:t xml:space="preserve">, Variance and </w:t>
            </w:r>
            <w:proofErr w:type="spellStart"/>
            <w:r w:rsidRPr="00CD7084">
              <w:t>Velocity</w:t>
            </w:r>
            <w:proofErr w:type="spellEnd"/>
            <w:r w:rsidRPr="00CD7084">
              <w:t xml:space="preserve"> + Variance)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005723" w:rsidRPr="00C4354B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005723" w:rsidRPr="00925E92" w:rsidRDefault="00005723" w:rsidP="00005723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05723" w14:paraId="5581C513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C4A7" w14:textId="6597BA79" w:rsidR="00005723" w:rsidRDefault="00005723" w:rsidP="00005723">
            <w:pPr>
              <w:rPr>
                <w:rFonts w:cs="Arial"/>
              </w:rPr>
            </w:pPr>
            <w:r w:rsidRPr="00CD7084">
              <w:t>P (</w:t>
            </w:r>
            <w:proofErr w:type="spellStart"/>
            <w:r w:rsidRPr="00CD7084">
              <w:t>Power</w:t>
            </w:r>
            <w:proofErr w:type="spellEnd"/>
            <w:r w:rsidRPr="00CD7084">
              <w:t xml:space="preserve"> Doppler</w:t>
            </w:r>
            <w:r>
              <w:t xml:space="preserve"> and </w:t>
            </w:r>
            <w:proofErr w:type="spellStart"/>
            <w:r>
              <w:t>Directional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Doppler).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005723" w:rsidRPr="00C4354B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005723" w:rsidRPr="00925E92" w:rsidRDefault="00005723" w:rsidP="00005723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005723" w14:paraId="7375B280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0D9A" w14:textId="08D99D63" w:rsidR="00005723" w:rsidRPr="00644FE2" w:rsidRDefault="00005723" w:rsidP="00005723">
            <w:pPr>
              <w:tabs>
                <w:tab w:val="left" w:pos="1320"/>
              </w:tabs>
              <w:jc w:val="both"/>
              <w:rPr>
                <w:rFonts w:cs="Arial"/>
              </w:rPr>
            </w:pPr>
            <w:r w:rsidRPr="00CD7084">
              <w:t xml:space="preserve">D (D-mode, PW, </w:t>
            </w:r>
            <w:proofErr w:type="spellStart"/>
            <w:r w:rsidRPr="00CD7084">
              <w:t>Pulsed</w:t>
            </w:r>
            <w:proofErr w:type="spellEnd"/>
            <w:r w:rsidRPr="00CD7084">
              <w:t xml:space="preserve"> </w:t>
            </w:r>
            <w:proofErr w:type="spellStart"/>
            <w:r w:rsidRPr="00CD7084">
              <w:t>Wave</w:t>
            </w:r>
            <w:proofErr w:type="spellEnd"/>
            <w:r w:rsidRPr="00CD7084">
              <w:t xml:space="preserve"> Doppler)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005723" w:rsidRPr="00C4354B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005723" w:rsidRPr="00925E92" w:rsidRDefault="00005723" w:rsidP="00005723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005723" w14:paraId="5A0F41A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6717" w14:textId="1F7781E2" w:rsidR="00005723" w:rsidRDefault="00005723" w:rsidP="00005723">
            <w:pPr>
              <w:rPr>
                <w:rFonts w:cs="Arial"/>
              </w:rPr>
            </w:pPr>
            <w:r>
              <w:t>K</w:t>
            </w:r>
            <w:r w:rsidRPr="00C62BBC">
              <w:t>ombinace módů: B + M, B + C, B + D(PW) (Duplex), B + P, B + C + D(PW) (Triplex), B + P + D(PW) (Triplex)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005723" w:rsidRPr="00C4354B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005723" w:rsidRPr="00925E92" w:rsidRDefault="00005723" w:rsidP="00005723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005723" w14:paraId="508526FC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0751" w14:textId="46BE874E" w:rsidR="00005723" w:rsidRDefault="00005723" w:rsidP="00005723">
            <w:pPr>
              <w:rPr>
                <w:rFonts w:cs="Arial"/>
              </w:rPr>
            </w:pPr>
            <w:r>
              <w:t>S</w:t>
            </w:r>
            <w:r w:rsidRPr="00C62BBC">
              <w:t>imultánní duální zobrazení (rozdělený obraz)</w:t>
            </w:r>
            <w:r>
              <w:t>:</w:t>
            </w:r>
            <w:r w:rsidRPr="00C62BBC">
              <w:t xml:space="preserve"> B + B, B + </w:t>
            </w:r>
            <w:proofErr w:type="gramStart"/>
            <w:r w:rsidRPr="00C62BBC">
              <w:t>THI ,</w:t>
            </w:r>
            <w:proofErr w:type="gramEnd"/>
            <w:r w:rsidRPr="00C62BBC">
              <w:t xml:space="preserve"> B + (B + C) ,B + (B + P)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8A84" w14:textId="4BDA768D" w:rsidR="00005723" w:rsidRPr="00670F14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A67F" w14:textId="6EE48D2A" w:rsidR="00005723" w:rsidRPr="00E059EA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0FC85779" w14:textId="77777777" w:rsidTr="0000572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E28C8F2" w14:textId="77777777" w:rsidR="00005723" w:rsidRDefault="00005723" w:rsidP="00B311F6">
            <w:pPr>
              <w:jc w:val="center"/>
              <w:rPr>
                <w:b/>
                <w:bCs/>
                <w:color w:val="FF0000"/>
                <w:u w:val="single"/>
              </w:rPr>
            </w:pPr>
          </w:p>
          <w:p w14:paraId="30643815" w14:textId="6B2B7B5F" w:rsidR="00005723" w:rsidRPr="00005723" w:rsidRDefault="00005723" w:rsidP="00B311F6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005723">
              <w:rPr>
                <w:b/>
                <w:bCs/>
                <w:u w:val="single"/>
              </w:rPr>
              <w:t>Softwarové a hardwarové vybavení</w:t>
            </w:r>
          </w:p>
        </w:tc>
      </w:tr>
      <w:tr w:rsidR="00005723" w14:paraId="2BE3D42C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FC14C" w14:textId="2967D979" w:rsidR="00005723" w:rsidRPr="00F21CF8" w:rsidRDefault="00005723" w:rsidP="00005723">
            <w:pPr>
              <w:jc w:val="both"/>
            </w:pPr>
            <w:r>
              <w:rPr>
                <w:color w:val="000000"/>
                <w:shd w:val="clear" w:color="auto" w:fill="FFFFFF"/>
              </w:rPr>
              <w:t>Volitelné programy s nastavením dle urogenitálních orgánů a možnost snadné úpravy a tvorby nových variant nastavení (nastavení obrazu, optimální nabídka metod měření).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74325" w14:textId="15BE699A" w:rsidR="00005723" w:rsidRPr="00E51292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7C7AB" w14:textId="44E5FBEE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23D55EFB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1DD72" w14:textId="100EB5E6" w:rsidR="00005723" w:rsidRPr="00F21CF8" w:rsidRDefault="00005723" w:rsidP="00005723">
            <w:pPr>
              <w:jc w:val="both"/>
            </w:pPr>
            <w:r>
              <w:t>R</w:t>
            </w:r>
            <w:r w:rsidRPr="001D5FBF">
              <w:t xml:space="preserve">edukce </w:t>
            </w:r>
            <w:proofErr w:type="spellStart"/>
            <w:r w:rsidRPr="001D5FBF">
              <w:t>spe</w:t>
            </w:r>
            <w:r>
              <w:t>c</w:t>
            </w:r>
            <w:r w:rsidRPr="001D5FBF">
              <w:t>k</w:t>
            </w:r>
            <w:r>
              <w:t>lí</w:t>
            </w:r>
            <w:proofErr w:type="spellEnd"/>
            <w:r>
              <w:t xml:space="preserve">, </w:t>
            </w:r>
            <w:proofErr w:type="spellStart"/>
            <w:r>
              <w:t>c</w:t>
            </w:r>
            <w:r w:rsidRPr="001D5FBF">
              <w:t>ompound</w:t>
            </w:r>
            <w:proofErr w:type="spellEnd"/>
            <w:r w:rsidRPr="001D5FBF">
              <w:t xml:space="preserve"> </w:t>
            </w:r>
            <w:proofErr w:type="spellStart"/>
            <w:r w:rsidRPr="001D5FBF">
              <w:t>imaging</w:t>
            </w:r>
            <w:proofErr w:type="spellEnd"/>
            <w:r w:rsidRPr="001D5FBF">
              <w:t xml:space="preserve"> (složené zobrazení), dynamická fokusace, </w:t>
            </w:r>
            <w:proofErr w:type="spellStart"/>
            <w:r w:rsidRPr="001D5FBF">
              <w:t>multibeam</w:t>
            </w:r>
            <w:proofErr w:type="spellEnd"/>
            <w:r w:rsidRPr="001D5FBF">
              <w:t xml:space="preserve"> </w:t>
            </w:r>
            <w:proofErr w:type="spellStart"/>
            <w:r w:rsidRPr="001D5FBF">
              <w:t>processing</w:t>
            </w:r>
            <w:proofErr w:type="spellEnd"/>
            <w:r w:rsidRPr="001D5FBF">
              <w:t>, automatická optimaliz</w:t>
            </w:r>
            <w:r>
              <w:t>ace obrazu.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902C2" w14:textId="45FEC223" w:rsidR="00005723" w:rsidRPr="00E51292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B839F" w14:textId="596A8909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7F75E8D6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900BA" w14:textId="1F650236" w:rsidR="00005723" w:rsidRPr="00F21CF8" w:rsidRDefault="00005723" w:rsidP="00005723">
            <w:pPr>
              <w:jc w:val="both"/>
            </w:pPr>
            <w:r>
              <w:t>F</w:t>
            </w:r>
            <w:r w:rsidRPr="00737575">
              <w:t>ormát výstupu v plné kvalitě obrazu (</w:t>
            </w:r>
            <w:proofErr w:type="spellStart"/>
            <w:r w:rsidRPr="00737575">
              <w:t>bmp</w:t>
            </w:r>
            <w:proofErr w:type="spellEnd"/>
            <w:r w:rsidRPr="00737575">
              <w:t xml:space="preserve">), </w:t>
            </w:r>
            <w:proofErr w:type="spellStart"/>
            <w:r w:rsidRPr="00737575">
              <w:t>videovýstup</w:t>
            </w:r>
            <w:proofErr w:type="spellEnd"/>
            <w:r w:rsidRPr="00737575">
              <w:t xml:space="preserve"> (</w:t>
            </w:r>
            <w:proofErr w:type="spellStart"/>
            <w:r w:rsidRPr="00737575">
              <w:t>cine</w:t>
            </w:r>
            <w:proofErr w:type="spellEnd"/>
            <w:r w:rsidRPr="00737575">
              <w:t xml:space="preserve"> </w:t>
            </w:r>
            <w:proofErr w:type="spellStart"/>
            <w:r w:rsidRPr="00737575">
              <w:t>loop</w:t>
            </w:r>
            <w:proofErr w:type="spellEnd"/>
            <w:r w:rsidRPr="00737575">
              <w:t>) nejméně do 30 sekund ve formátu AV</w:t>
            </w:r>
            <w:r>
              <w:t>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DAEC5" w14:textId="671813AE" w:rsidR="00005723" w:rsidRPr="00E51292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6952E" w14:textId="21B7EC41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767C4F3F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6B15A" w14:textId="01129A4D" w:rsidR="00005723" w:rsidRPr="00F21CF8" w:rsidRDefault="00005723" w:rsidP="00005723">
            <w:pPr>
              <w:jc w:val="both"/>
            </w:pPr>
            <w:r>
              <w:t>Možnost 3D rekonstrukce, zejména pro hodnocení penetrace karcinomu prostaty.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E7F58" w14:textId="27EF3EA0" w:rsidR="00005723" w:rsidRPr="00E51292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82EE9" w14:textId="20423EC4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3003FFDB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D2FEA" w14:textId="41B636CB" w:rsidR="00005723" w:rsidRPr="00F21CF8" w:rsidRDefault="00005723" w:rsidP="00005723">
            <w:pPr>
              <w:jc w:val="both"/>
            </w:pPr>
            <w:r w:rsidRPr="006C2309">
              <w:t xml:space="preserve">Možnost </w:t>
            </w:r>
            <w:proofErr w:type="spellStart"/>
            <w:r w:rsidRPr="006C2309">
              <w:t>e</w:t>
            </w:r>
            <w:r w:rsidRPr="006C2309">
              <w:rPr>
                <w:color w:val="000000"/>
                <w:shd w:val="clear" w:color="auto" w:fill="FFFFFF"/>
              </w:rPr>
              <w:t>lastografie</w:t>
            </w:r>
            <w:proofErr w:type="spellEnd"/>
            <w:r w:rsidRPr="006C2309">
              <w:rPr>
                <w:color w:val="000000"/>
                <w:shd w:val="clear" w:color="auto" w:fill="FFFFFF"/>
              </w:rPr>
              <w:t>, kompresní metoda optimalizovaná pro vyšetření prostaty.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3ECFE" w14:textId="286EB959" w:rsidR="00005723" w:rsidRPr="00E51292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77C99" w14:textId="3AC9647F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59D1489C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73FAE" w14:textId="0660D3C8" w:rsidR="00005723" w:rsidRPr="00F21CF8" w:rsidRDefault="00005723" w:rsidP="00005723">
            <w:pPr>
              <w:jc w:val="both"/>
            </w:pPr>
            <w:r w:rsidRPr="006C2309">
              <w:rPr>
                <w:color w:val="000000"/>
                <w:shd w:val="clear" w:color="auto" w:fill="FFFFFF"/>
              </w:rPr>
              <w:t>Možnost nožního ovládání (při punkci a drenáži ledviny).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2FB81" w14:textId="5B213BD2" w:rsidR="00005723" w:rsidRPr="00E51292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78975" w14:textId="2500BF68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31841982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BAD93" w14:textId="01918724" w:rsidR="00005723" w:rsidRPr="00F21CF8" w:rsidRDefault="00005723" w:rsidP="00005723">
            <w:pPr>
              <w:jc w:val="both"/>
            </w:pPr>
            <w:r w:rsidRPr="006C2309">
              <w:rPr>
                <w:color w:val="000000"/>
                <w:shd w:val="clear" w:color="auto" w:fill="FFFFFF"/>
              </w:rPr>
              <w:t xml:space="preserve">Možnost </w:t>
            </w:r>
            <w:r>
              <w:rPr>
                <w:color w:val="000000"/>
                <w:shd w:val="clear" w:color="auto" w:fill="FFFFFF"/>
              </w:rPr>
              <w:t>provozu systému na baterii</w:t>
            </w:r>
            <w:r w:rsidRPr="006C2309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EE34D" w14:textId="28BBC3A3" w:rsidR="00005723" w:rsidRPr="00E51292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2E767" w14:textId="464D094C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36DFDD76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9E253" w14:textId="46FA2E45" w:rsidR="00005723" w:rsidRPr="00F21CF8" w:rsidRDefault="00005723" w:rsidP="00005723">
            <w:pPr>
              <w:jc w:val="both"/>
            </w:pPr>
            <w:r w:rsidRPr="0013544D">
              <w:rPr>
                <w:color w:val="000000"/>
                <w:shd w:val="clear" w:color="auto" w:fill="FFFFFF"/>
              </w:rPr>
              <w:t xml:space="preserve">Možnost hlubší integrace/digitálního propojení s dalšími urologickými systémy včetně software pro připojení EDAP extrakorporálního </w:t>
            </w:r>
            <w:proofErr w:type="spellStart"/>
            <w:r w:rsidRPr="0013544D">
              <w:rPr>
                <w:color w:val="000000"/>
                <w:shd w:val="clear" w:color="auto" w:fill="FFFFFF"/>
              </w:rPr>
              <w:t>litotryptoru</w:t>
            </w:r>
            <w:proofErr w:type="spellEnd"/>
            <w:r w:rsidRPr="0013544D">
              <w:rPr>
                <w:color w:val="000000"/>
                <w:shd w:val="clear" w:color="auto" w:fill="FFFFFF"/>
              </w:rPr>
              <w:t xml:space="preserve">, zařízení pro </w:t>
            </w:r>
            <w:proofErr w:type="spellStart"/>
            <w:r w:rsidRPr="0013544D">
              <w:rPr>
                <w:color w:val="000000"/>
                <w:shd w:val="clear" w:color="auto" w:fill="FFFFFF"/>
              </w:rPr>
              <w:t>brachyterapii</w:t>
            </w:r>
            <w:proofErr w:type="spellEnd"/>
            <w:r w:rsidRPr="0013544D">
              <w:rPr>
                <w:color w:val="000000"/>
                <w:shd w:val="clear" w:color="auto" w:fill="FFFFFF"/>
              </w:rPr>
              <w:t xml:space="preserve"> prostaty.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C6124" w14:textId="146A9496" w:rsidR="00005723" w:rsidRPr="00E51292" w:rsidRDefault="00005723" w:rsidP="00005723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79DDD" w14:textId="57D2E827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583027" w14:paraId="609AADA1" w14:textId="77777777" w:rsidTr="0058302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9111D38" w14:textId="168635C8" w:rsidR="0058302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005723" w14:paraId="4F8FD41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09430205" w:rsidR="00005723" w:rsidRPr="003B138A" w:rsidRDefault="00005723" w:rsidP="00005723">
            <w:r>
              <w:t>Integrovaný</w:t>
            </w:r>
            <w:r w:rsidRPr="008C476C">
              <w:t xml:space="preserve"> HDD </w:t>
            </w:r>
            <w:r>
              <w:t xml:space="preserve">velikosti min. 500 GB </w:t>
            </w:r>
            <w:r w:rsidRPr="008C476C">
              <w:t>pro</w:t>
            </w:r>
            <w:r>
              <w:t xml:space="preserve"> cca</w:t>
            </w:r>
            <w:r w:rsidRPr="008C476C">
              <w:t xml:space="preserve"> </w:t>
            </w:r>
            <w:r>
              <w:t>10</w:t>
            </w:r>
            <w:r w:rsidRPr="008C476C">
              <w:t>0.000 obrazů s integrovanou pacientskou databází a snadným exportem obrazů do</w:t>
            </w:r>
            <w:r>
              <w:t xml:space="preserve"> DICOM</w:t>
            </w:r>
            <w:r w:rsidRPr="008C476C">
              <w:t xml:space="preserve"> </w:t>
            </w:r>
            <w:r>
              <w:t>PACS a</w:t>
            </w:r>
            <w:r w:rsidRPr="008C476C">
              <w:t xml:space="preserve"> na externí </w:t>
            </w:r>
            <w:r>
              <w:t xml:space="preserve">paměťová </w:t>
            </w:r>
            <w:r w:rsidRPr="008C476C">
              <w:t>média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005723" w:rsidRPr="0057440D" w:rsidRDefault="00005723" w:rsidP="00005723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005723" w:rsidRPr="00EA20EE" w:rsidRDefault="00005723" w:rsidP="00005723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24E207E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6AB12619" w:rsidR="00005723" w:rsidRPr="00193B57" w:rsidRDefault="00005723" w:rsidP="00005723">
            <w:r w:rsidRPr="004F37BA">
              <w:t xml:space="preserve">Minimálně </w:t>
            </w:r>
            <w:r>
              <w:t>3</w:t>
            </w:r>
            <w:r w:rsidRPr="004F37BA">
              <w:t xml:space="preserve">x port USB 3.0 pro připojení externích paměťových zařízení.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005723" w:rsidRPr="0057440D" w:rsidRDefault="00005723" w:rsidP="00005723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005723" w:rsidRPr="00EA20EE" w:rsidRDefault="00005723" w:rsidP="00005723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6CF7096B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290F7456" w:rsidR="00005723" w:rsidRPr="003B138A" w:rsidRDefault="00005723" w:rsidP="00005723">
            <w:r>
              <w:lastRenderedPageBreak/>
              <w:t>Interní jednotka DVD/CD zejména pro načítání MR obrazů.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005723" w:rsidRPr="0057440D" w:rsidRDefault="00005723" w:rsidP="00005723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005723" w:rsidRPr="00EA20EE" w:rsidRDefault="00005723" w:rsidP="00005723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587EDFD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628B7" w14:textId="50EEC642" w:rsidR="00005723" w:rsidRDefault="00005723" w:rsidP="00005723">
            <w:r w:rsidRPr="004F37BA">
              <w:t xml:space="preserve">Digitální termotiskárna </w:t>
            </w:r>
            <w:r>
              <w:t>s tiskem v šedé škále integrovaná v podvozku</w:t>
            </w:r>
            <w:r w:rsidRPr="004F37BA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4AE67" w14:textId="6BAA74BD" w:rsidR="00005723" w:rsidRPr="00E51292" w:rsidRDefault="00005723" w:rsidP="00005723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3688E" w14:textId="4474D872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5723" w14:paraId="6467C20E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F4B5A" w14:textId="7338A299" w:rsidR="00005723" w:rsidRDefault="00005723" w:rsidP="00005723">
            <w:r w:rsidRPr="00A30E41">
              <w:t>Rozhraní DICOM 3.0 pro komunikaci s PACS se všemi běžnými službami (</w:t>
            </w:r>
            <w:proofErr w:type="spellStart"/>
            <w:r w:rsidRPr="00A30E41">
              <w:t>Storage</w:t>
            </w:r>
            <w:proofErr w:type="spellEnd"/>
            <w:r w:rsidRPr="00A30E41">
              <w:t xml:space="preserve">, </w:t>
            </w:r>
            <w:proofErr w:type="spellStart"/>
            <w:r w:rsidRPr="00A30E41">
              <w:t>Print</w:t>
            </w:r>
            <w:proofErr w:type="spellEnd"/>
            <w:r w:rsidRPr="00A30E41">
              <w:t xml:space="preserve">, </w:t>
            </w:r>
            <w:proofErr w:type="spellStart"/>
            <w:r w:rsidRPr="00A30E41">
              <w:t>Query</w:t>
            </w:r>
            <w:proofErr w:type="spellEnd"/>
            <w:r w:rsidRPr="00A30E41">
              <w:t>/</w:t>
            </w:r>
            <w:proofErr w:type="spellStart"/>
            <w:r w:rsidRPr="00A30E41">
              <w:t>Retrieve</w:t>
            </w:r>
            <w:proofErr w:type="spellEnd"/>
            <w:r w:rsidRPr="00A30E41">
              <w:t xml:space="preserve">, </w:t>
            </w:r>
            <w:proofErr w:type="spellStart"/>
            <w:r w:rsidRPr="00A30E41">
              <w:t>Worklist</w:t>
            </w:r>
            <w:proofErr w:type="spellEnd"/>
            <w:r w:rsidRPr="00A30E41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855A" w14:textId="40C3584C" w:rsidR="00005723" w:rsidRPr="00E51292" w:rsidRDefault="00005723" w:rsidP="00005723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9660" w14:textId="4FBF7727" w:rsidR="00005723" w:rsidRPr="00FC34D5" w:rsidRDefault="00005723" w:rsidP="00005723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6900D78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FF486" w14:textId="47A1C528" w:rsidR="00AC58D9" w:rsidRDefault="00AC58D9" w:rsidP="00AC58D9">
            <w:r>
              <w:t>Připojení do LAN.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7645" w14:textId="34AB7131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1ABF" w14:textId="3B10910F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93B57" w14:paraId="11E40B7B" w14:textId="77777777" w:rsidTr="00193B5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858CE02" w14:textId="49DD61AD" w:rsidR="00193B5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Napájení</w:t>
            </w:r>
          </w:p>
        </w:tc>
      </w:tr>
      <w:tr w:rsidR="00AC58D9" w14:paraId="383DB216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2E125" w14:textId="6600F15D" w:rsidR="00AC58D9" w:rsidRDefault="00AC58D9" w:rsidP="00AC58D9">
            <w:r w:rsidRPr="008A198D">
              <w:t>Napájení přístroje 230 V / 50 Hz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1000" w14:textId="63998752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9562" w14:textId="2AFFAF38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AC58D9" w14:paraId="5B9C1E58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E0D09" w14:textId="4D386635" w:rsidR="00AC58D9" w:rsidRPr="00193B57" w:rsidRDefault="00AC58D9" w:rsidP="00AC58D9">
            <w:r w:rsidRPr="008A198D">
              <w:t>Integrovaná ochrana proti přepětí a podpětí v elektrické síti.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EDD5" w14:textId="13E94FF9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DCDE" w14:textId="2DF1C26C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193B57" w14:paraId="26F79654" w14:textId="77777777" w:rsidTr="009E646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8C6B26" w14:textId="59360327" w:rsidR="00193B57" w:rsidRPr="009E646B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005723" w14:paraId="39C140E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0BD77" w14:textId="22F076E8" w:rsidR="00005723" w:rsidRDefault="00005723" w:rsidP="00005723">
            <w:r w:rsidRPr="00982EE1">
              <w:t xml:space="preserve">Konvexní </w:t>
            </w:r>
            <w:r>
              <w:t>sonda s frekvenčním rozsahem 1–5</w:t>
            </w:r>
            <w:r w:rsidRPr="00982EE1">
              <w:t xml:space="preserve"> MHz pro vyšetření ledviny, měchýře, </w:t>
            </w:r>
            <w:proofErr w:type="spellStart"/>
            <w:r w:rsidRPr="00982EE1">
              <w:t>retroperitonea</w:t>
            </w:r>
            <w:proofErr w:type="spellEnd"/>
            <w:r w:rsidRPr="00982EE1">
              <w:t xml:space="preserve"> s kvalitním kovovým nástavcem pro opakovanou sterilizaci autoklávem.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6303" w14:textId="4DC1A0AD" w:rsidR="00005723" w:rsidRPr="00EF7FE1" w:rsidRDefault="00005723" w:rsidP="0000572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2967" w14:textId="4C1554CC" w:rsidR="00005723" w:rsidRPr="00DF6A71" w:rsidRDefault="00005723" w:rsidP="0000572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5723" w14:paraId="3171BE4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2AB98" w14:textId="7E0E797F" w:rsidR="00005723" w:rsidRPr="001B6ABB" w:rsidRDefault="00005723" w:rsidP="00005723">
            <w:r>
              <w:t xml:space="preserve">Lineární sonda </w:t>
            </w:r>
            <w:r w:rsidRPr="00982EE1">
              <w:t>s</w:t>
            </w:r>
            <w:r>
              <w:t xml:space="preserve"> frekvenčním </w:t>
            </w:r>
            <w:r w:rsidRPr="00982EE1">
              <w:t xml:space="preserve">rozsahem </w:t>
            </w:r>
            <w:r>
              <w:t>4–</w:t>
            </w:r>
            <w:r w:rsidRPr="00982EE1">
              <w:t xml:space="preserve">13 MHz pro vyšetření </w:t>
            </w:r>
            <w:r>
              <w:t xml:space="preserve">šourku, penisu a </w:t>
            </w:r>
            <w:proofErr w:type="spellStart"/>
            <w:r>
              <w:t>uretry</w:t>
            </w:r>
            <w:proofErr w:type="spellEnd"/>
            <w:r>
              <w:t>. Š</w:t>
            </w:r>
            <w:r w:rsidRPr="00982EE1">
              <w:t>ířka akustického vstupu</w:t>
            </w:r>
            <w:r>
              <w:t xml:space="preserve"> min.</w:t>
            </w:r>
            <w:r w:rsidRPr="00982EE1">
              <w:t xml:space="preserve"> 50 mm </w:t>
            </w:r>
            <w:r>
              <w:t>pro</w:t>
            </w:r>
            <w:r w:rsidRPr="00982EE1">
              <w:t xml:space="preserve"> zobrazení většího úseku urologických orgánů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DBA23" w14:textId="183DE797" w:rsidR="00005723" w:rsidRPr="00EF7FE1" w:rsidRDefault="00005723" w:rsidP="0000572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BB56" w14:textId="6962F8A3" w:rsidR="00005723" w:rsidRPr="00DF6A71" w:rsidRDefault="00005723" w:rsidP="0000572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B311F6" w14:paraId="01D17E17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214A" w14:textId="77777777" w:rsidR="00005723" w:rsidRDefault="00005723" w:rsidP="00005723">
            <w:proofErr w:type="spellStart"/>
            <w:r>
              <w:t>Transrektální</w:t>
            </w:r>
            <w:proofErr w:type="spellEnd"/>
            <w:r>
              <w:t xml:space="preserve"> sonda pro dokonalé zobrazení prostaty ve třech rovinách řezu a pro snadnou a přesnou biopsii.</w:t>
            </w:r>
          </w:p>
          <w:p w14:paraId="31B9057A" w14:textId="77777777" w:rsidR="00005723" w:rsidRDefault="00005723" w:rsidP="00005723">
            <w:pPr>
              <w:pStyle w:val="Odstavecseseznamem"/>
              <w:numPr>
                <w:ilvl w:val="0"/>
                <w:numId w:val="40"/>
              </w:numPr>
              <w:contextualSpacing/>
            </w:pPr>
            <w:r>
              <w:t>Frekvenční pásmo 5–14 MHz s vysokým rozlišením a dokonalou geometrií jednotlivých konvexních částí.</w:t>
            </w:r>
          </w:p>
          <w:p w14:paraId="2213DAE2" w14:textId="77777777" w:rsidR="00005723" w:rsidRDefault="00005723" w:rsidP="00005723">
            <w:pPr>
              <w:pStyle w:val="Odstavecseseznamem"/>
              <w:numPr>
                <w:ilvl w:val="0"/>
                <w:numId w:val="40"/>
              </w:numPr>
              <w:contextualSpacing/>
            </w:pPr>
            <w:r>
              <w:t>S</w:t>
            </w:r>
            <w:r w:rsidRPr="002E64CA">
              <w:t>pouštění snímání, přepínání jednot</w:t>
            </w:r>
            <w:r>
              <w:t>livých rovin zobrazení a</w:t>
            </w:r>
            <w:r w:rsidRPr="002E64CA">
              <w:t xml:space="preserve"> dokumentace </w:t>
            </w:r>
            <w:r>
              <w:t>z těla sondy.</w:t>
            </w:r>
          </w:p>
          <w:p w14:paraId="6EC0E777" w14:textId="77777777" w:rsidR="00005723" w:rsidRDefault="00005723" w:rsidP="00005723">
            <w:pPr>
              <w:pStyle w:val="Odstavecseseznamem"/>
              <w:numPr>
                <w:ilvl w:val="0"/>
                <w:numId w:val="40"/>
              </w:numPr>
              <w:contextualSpacing/>
            </w:pPr>
            <w:r>
              <w:t xml:space="preserve">Utěsněný </w:t>
            </w:r>
            <w:proofErr w:type="spellStart"/>
            <w:r>
              <w:t>konktor</w:t>
            </w:r>
            <w:proofErr w:type="spellEnd"/>
            <w:r>
              <w:t xml:space="preserve"> sondy pro možnou s</w:t>
            </w:r>
            <w:r w:rsidRPr="002E64CA">
              <w:t>teriliz</w:t>
            </w:r>
            <w:r>
              <w:t>aci</w:t>
            </w:r>
            <w:r w:rsidRPr="002E64CA">
              <w:t xml:space="preserve"> ponorem do tekutiny</w:t>
            </w:r>
            <w:r>
              <w:t>.</w:t>
            </w:r>
          </w:p>
          <w:p w14:paraId="797CB87D" w14:textId="77777777" w:rsidR="00005723" w:rsidRDefault="00005723" w:rsidP="00005723">
            <w:pPr>
              <w:pStyle w:val="Odstavecseseznamem"/>
              <w:numPr>
                <w:ilvl w:val="0"/>
                <w:numId w:val="40"/>
              </w:numPr>
              <w:contextualSpacing/>
            </w:pPr>
            <w:r>
              <w:t>Tři zobrazované roviny řezu:</w:t>
            </w:r>
          </w:p>
          <w:p w14:paraId="40BE81C8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r>
              <w:t>příčná jako hlavní k posouzení anatomie a prokrvení prostaty se srovnáním levé a pravé strany,</w:t>
            </w:r>
          </w:p>
          <w:p w14:paraId="67859E8F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r>
              <w:t>podélná pro posouzení hrdla měchýře a sledování punkce,</w:t>
            </w:r>
          </w:p>
          <w:p w14:paraId="0C20CA0A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r>
              <w:t>přímá (</w:t>
            </w:r>
            <w:proofErr w:type="spellStart"/>
            <w:r>
              <w:t>endfire</w:t>
            </w:r>
            <w:proofErr w:type="spellEnd"/>
            <w:r>
              <w:t>) pro zobrazení vzdálených nebo obtížněji přístupných částí.</w:t>
            </w:r>
          </w:p>
          <w:p w14:paraId="60F39F4C" w14:textId="77777777" w:rsidR="00005723" w:rsidRDefault="00005723" w:rsidP="00005723">
            <w:pPr>
              <w:pStyle w:val="Odstavecseseznamem"/>
              <w:numPr>
                <w:ilvl w:val="0"/>
                <w:numId w:val="40"/>
              </w:numPr>
              <w:contextualSpacing/>
            </w:pPr>
            <w:r>
              <w:t xml:space="preserve"> Zobrazení jednotlivých řezů:</w:t>
            </w:r>
          </w:p>
          <w:p w14:paraId="7D331341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r>
              <w:t>samostatně,</w:t>
            </w:r>
          </w:p>
          <w:p w14:paraId="2B768CFD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r>
              <w:t>zobrazení příčné a podélné roviny řezu současně v reálném čase, roviny se musí protínat pro dokonalou orientaci v prostatě,</w:t>
            </w:r>
          </w:p>
          <w:p w14:paraId="7E0BA0CB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r>
              <w:t>přepínání roviny řezu během biopsie na sondě i na klávesnici sonografu.</w:t>
            </w:r>
          </w:p>
          <w:p w14:paraId="1F24989D" w14:textId="77777777" w:rsidR="00005723" w:rsidRDefault="00005723" w:rsidP="00005723">
            <w:pPr>
              <w:pStyle w:val="Odstavecseseznamem"/>
              <w:numPr>
                <w:ilvl w:val="0"/>
                <w:numId w:val="40"/>
              </w:numPr>
              <w:contextualSpacing/>
            </w:pPr>
            <w:r>
              <w:t xml:space="preserve">Bioptické příslušenství pro </w:t>
            </w:r>
            <w:proofErr w:type="spellStart"/>
            <w:r>
              <w:t>transrektální</w:t>
            </w:r>
            <w:proofErr w:type="spellEnd"/>
            <w:r>
              <w:t xml:space="preserve"> biopsii prostaty:</w:t>
            </w:r>
          </w:p>
          <w:p w14:paraId="59FF8518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r>
              <w:t xml:space="preserve">umožní biopsii pod úhlem vpichu cca 16°- 20°pro biopsii periferní zóny v </w:t>
            </w:r>
            <w:proofErr w:type="spellStart"/>
            <w:r>
              <w:t>biplane</w:t>
            </w:r>
            <w:proofErr w:type="spellEnd"/>
            <w:r>
              <w:t xml:space="preserve"> režimu, vkládaný do těla sondy,</w:t>
            </w:r>
          </w:p>
          <w:p w14:paraId="3AA1BD31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r>
              <w:t xml:space="preserve">bioptické příslušenství pro rovinu </w:t>
            </w:r>
            <w:proofErr w:type="spellStart"/>
            <w:r>
              <w:t>endfire</w:t>
            </w:r>
            <w:proofErr w:type="spellEnd"/>
            <w:r>
              <w:t xml:space="preserve"> s paralelním punkčním kanálem s dlouhou osou sondy,</w:t>
            </w:r>
          </w:p>
          <w:p w14:paraId="69E3C19D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r>
              <w:lastRenderedPageBreak/>
              <w:t xml:space="preserve">kombinovaný punkční nástavec pro </w:t>
            </w:r>
            <w:proofErr w:type="spellStart"/>
            <w:r>
              <w:t>biplane</w:t>
            </w:r>
            <w:proofErr w:type="spellEnd"/>
            <w:r>
              <w:t xml:space="preserve"> i </w:t>
            </w:r>
            <w:proofErr w:type="spellStart"/>
            <w:r>
              <w:t>endfire</w:t>
            </w:r>
            <w:proofErr w:type="spellEnd"/>
            <w:r>
              <w:t xml:space="preserve"> biopsii se dvěma punkčními kanály, vkládaný do těla sondy,</w:t>
            </w:r>
          </w:p>
          <w:p w14:paraId="61878271" w14:textId="77777777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</w:pPr>
            <w:proofErr w:type="spellStart"/>
            <w:r>
              <w:t>resterilizovatelná</w:t>
            </w:r>
            <w:proofErr w:type="spellEnd"/>
            <w:r>
              <w:t xml:space="preserve"> i jednorázová verze nástavců vkládaného do těla sondy.</w:t>
            </w:r>
          </w:p>
          <w:p w14:paraId="24A523C5" w14:textId="26A42429" w:rsidR="00B311F6" w:rsidRPr="001B6ABB" w:rsidRDefault="00005723" w:rsidP="00005723">
            <w:pPr>
              <w:pStyle w:val="Odstavecseseznamem"/>
              <w:numPr>
                <w:ilvl w:val="0"/>
                <w:numId w:val="40"/>
              </w:numPr>
              <w:contextualSpacing/>
            </w:pPr>
            <w:r>
              <w:t xml:space="preserve">Bioptické příslušenství pro </w:t>
            </w:r>
            <w:proofErr w:type="spellStart"/>
            <w:r>
              <w:t>transperineální</w:t>
            </w:r>
            <w:proofErr w:type="spellEnd"/>
            <w:r>
              <w:t xml:space="preserve"> biopsii prostaty z volné ruky (bez nutnosti </w:t>
            </w:r>
            <w:proofErr w:type="spellStart"/>
            <w:r>
              <w:t>stepperu</w:t>
            </w:r>
            <w:proofErr w:type="spellEnd"/>
            <w:r>
              <w:t xml:space="preserve">), </w:t>
            </w:r>
            <w:proofErr w:type="spellStart"/>
            <w:r>
              <w:t>resterilizovatelné</w:t>
            </w:r>
            <w:proofErr w:type="spellEnd"/>
            <w:r>
              <w:t xml:space="preserve"> provedení.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3410A" w14:textId="77777777" w:rsidR="004A6D71" w:rsidRDefault="004A6D71" w:rsidP="00B311F6">
            <w:pPr>
              <w:jc w:val="center"/>
            </w:pPr>
          </w:p>
          <w:p w14:paraId="56B470AB" w14:textId="77777777" w:rsidR="004A6D71" w:rsidRDefault="004A6D71" w:rsidP="00B311F6">
            <w:pPr>
              <w:jc w:val="center"/>
            </w:pPr>
          </w:p>
          <w:p w14:paraId="072A634E" w14:textId="77777777" w:rsidR="004A6D71" w:rsidRDefault="004A6D71" w:rsidP="00B311F6">
            <w:pPr>
              <w:jc w:val="center"/>
            </w:pPr>
          </w:p>
          <w:p w14:paraId="582A457A" w14:textId="77777777" w:rsidR="004A6D71" w:rsidRDefault="004A6D71" w:rsidP="00B311F6">
            <w:pPr>
              <w:jc w:val="center"/>
            </w:pPr>
          </w:p>
          <w:p w14:paraId="003BAD2D" w14:textId="77777777" w:rsidR="004A6D71" w:rsidRDefault="004A6D71" w:rsidP="00B311F6">
            <w:pPr>
              <w:jc w:val="center"/>
            </w:pPr>
          </w:p>
          <w:p w14:paraId="264B3EAC" w14:textId="77777777" w:rsidR="004A6D71" w:rsidRDefault="004A6D71" w:rsidP="00B311F6">
            <w:pPr>
              <w:jc w:val="center"/>
            </w:pPr>
          </w:p>
          <w:p w14:paraId="0E2EB3BD" w14:textId="77777777" w:rsidR="004A6D71" w:rsidRDefault="004A6D71" w:rsidP="00B311F6">
            <w:pPr>
              <w:jc w:val="center"/>
            </w:pPr>
          </w:p>
          <w:p w14:paraId="6E5A0E89" w14:textId="2FB0014D" w:rsidR="00B311F6" w:rsidRPr="00F14A37" w:rsidRDefault="00B311F6" w:rsidP="00B311F6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45244" w14:textId="77777777" w:rsidR="004A6D71" w:rsidRDefault="004A6D71" w:rsidP="00B311F6">
            <w:pPr>
              <w:jc w:val="center"/>
              <w:rPr>
                <w:color w:val="FF0000"/>
              </w:rPr>
            </w:pPr>
          </w:p>
          <w:p w14:paraId="01709A96" w14:textId="77777777" w:rsidR="004A6D71" w:rsidRDefault="004A6D71" w:rsidP="00B311F6">
            <w:pPr>
              <w:jc w:val="center"/>
              <w:rPr>
                <w:color w:val="FF0000"/>
              </w:rPr>
            </w:pPr>
          </w:p>
          <w:p w14:paraId="5A54ACA9" w14:textId="77777777" w:rsidR="004A6D71" w:rsidRDefault="004A6D71" w:rsidP="00B311F6">
            <w:pPr>
              <w:jc w:val="center"/>
              <w:rPr>
                <w:color w:val="FF0000"/>
              </w:rPr>
            </w:pPr>
          </w:p>
          <w:p w14:paraId="6786440B" w14:textId="77777777" w:rsidR="004A6D71" w:rsidRDefault="004A6D71" w:rsidP="00B311F6">
            <w:pPr>
              <w:jc w:val="center"/>
              <w:rPr>
                <w:color w:val="FF0000"/>
              </w:rPr>
            </w:pPr>
          </w:p>
          <w:p w14:paraId="3CEA1365" w14:textId="77777777" w:rsidR="004A6D71" w:rsidRDefault="004A6D71" w:rsidP="00B311F6">
            <w:pPr>
              <w:jc w:val="center"/>
              <w:rPr>
                <w:color w:val="FF0000"/>
              </w:rPr>
            </w:pPr>
          </w:p>
          <w:p w14:paraId="6BC032DF" w14:textId="77777777" w:rsidR="004A6D71" w:rsidRDefault="004A6D71" w:rsidP="00B311F6">
            <w:pPr>
              <w:jc w:val="center"/>
              <w:rPr>
                <w:color w:val="FF0000"/>
              </w:rPr>
            </w:pPr>
          </w:p>
          <w:p w14:paraId="279A5F49" w14:textId="77777777" w:rsidR="004A6D71" w:rsidRDefault="004A6D71" w:rsidP="00B311F6">
            <w:pPr>
              <w:jc w:val="center"/>
              <w:rPr>
                <w:color w:val="FF0000"/>
              </w:rPr>
            </w:pPr>
          </w:p>
          <w:p w14:paraId="0FEC9309" w14:textId="476C7A3D" w:rsidR="00B311F6" w:rsidRPr="00793CD8" w:rsidRDefault="00B311F6" w:rsidP="00B311F6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5723" w14:paraId="05F86AF3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C37ED" w14:textId="7F10F551" w:rsidR="00005723" w:rsidRPr="001B6ABB" w:rsidRDefault="00005723" w:rsidP="00005723">
            <w:r w:rsidRPr="007A2AD4">
              <w:t xml:space="preserve">Možnost rozšíření o </w:t>
            </w:r>
            <w:proofErr w:type="spellStart"/>
            <w:r w:rsidRPr="007A2AD4">
              <w:t>transrektální</w:t>
            </w:r>
            <w:proofErr w:type="spellEnd"/>
            <w:r w:rsidRPr="007A2AD4">
              <w:t xml:space="preserve"> sondu pro </w:t>
            </w:r>
            <w:proofErr w:type="spellStart"/>
            <w:r w:rsidRPr="007A2AD4">
              <w:t>transperineální</w:t>
            </w:r>
            <w:proofErr w:type="spellEnd"/>
            <w:r w:rsidRPr="007A2AD4">
              <w:t xml:space="preserve"> fúzní biopsii (konvexní systém pro příčnou rovinu zobrazení umístěný distálně a lineární systém pro podélné zobrazení proximálně u držadla sondy). Sonda slouží i pro vyšetření malé pánve v </w:t>
            </w:r>
            <w:proofErr w:type="spellStart"/>
            <w:r w:rsidRPr="007A2AD4">
              <w:t>urogynekologii</w:t>
            </w:r>
            <w:proofErr w:type="spellEnd"/>
            <w:r w:rsidRPr="007A2AD4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A4E39" w14:textId="0C3A05CE" w:rsidR="00005723" w:rsidRPr="00F14A37" w:rsidRDefault="00005723" w:rsidP="0000572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7B35B" w14:textId="28FD6722" w:rsidR="00005723" w:rsidRPr="00793CD8" w:rsidRDefault="00005723" w:rsidP="0000572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5723" w14:paraId="7B3D1C00" w14:textId="77777777" w:rsidTr="0000572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033E79B8" w14:textId="77777777" w:rsidR="00005723" w:rsidRDefault="00005723" w:rsidP="00005723">
            <w:pPr>
              <w:jc w:val="center"/>
              <w:rPr>
                <w:color w:val="FF0000"/>
              </w:rPr>
            </w:pPr>
          </w:p>
          <w:p w14:paraId="27E0EEFD" w14:textId="366CD498" w:rsidR="00005723" w:rsidRPr="00005723" w:rsidRDefault="00005723" w:rsidP="0000572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005723">
              <w:rPr>
                <w:b/>
                <w:bCs/>
                <w:u w:val="single"/>
              </w:rPr>
              <w:t>Zařízení pro navigovanou fúzní biopsii prostaty</w:t>
            </w:r>
          </w:p>
        </w:tc>
      </w:tr>
      <w:tr w:rsidR="00005723" w14:paraId="628019F5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800B8" w14:textId="2E985B04" w:rsidR="00005723" w:rsidRPr="007A2AD4" w:rsidRDefault="00005723" w:rsidP="00005723">
            <w:r>
              <w:rPr>
                <w:rFonts w:cs="Arial"/>
                <w:szCs w:val="20"/>
              </w:rPr>
              <w:t>Systém založený na spojení živého sonografického obrazu a MR ze záznamu.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063FE" w14:textId="36B86D6A" w:rsidR="00005723" w:rsidRPr="00F14A37" w:rsidRDefault="00005723" w:rsidP="0000572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8D640" w14:textId="5C4A3E7E" w:rsidR="00005723" w:rsidRPr="00793CD8" w:rsidRDefault="00005723" w:rsidP="0000572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5723" w14:paraId="731F9724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05312" w14:textId="25E8728F" w:rsidR="00005723" w:rsidRPr="007A2AD4" w:rsidRDefault="00005723" w:rsidP="00005723">
            <w:r>
              <w:rPr>
                <w:color w:val="222222"/>
                <w:shd w:val="clear" w:color="auto" w:fill="FFFFFF"/>
              </w:rPr>
              <w:t>Systém spuštěný na externí pracovní stanici, připojené přes Ethernet, se zachováním vysoké kvality obrazu.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FB34E" w14:textId="274C5073" w:rsidR="00005723" w:rsidRPr="00F14A37" w:rsidRDefault="00005723" w:rsidP="0000572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E820B" w14:textId="35B71C1A" w:rsidR="00005723" w:rsidRPr="00793CD8" w:rsidRDefault="00005723" w:rsidP="0000572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5723" w14:paraId="4DEFF98B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3ED00" w14:textId="77777777" w:rsidR="00005723" w:rsidRPr="0079575C" w:rsidRDefault="00005723" w:rsidP="0000572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Systém se s</w:t>
            </w:r>
            <w:r w:rsidRPr="0079575C">
              <w:rPr>
                <w:rFonts w:cs="Arial"/>
                <w:szCs w:val="20"/>
              </w:rPr>
              <w:t>kládá z:</w:t>
            </w:r>
          </w:p>
          <w:p w14:paraId="3A37BCE4" w14:textId="77777777" w:rsidR="00005723" w:rsidRPr="0079575C" w:rsidRDefault="00005723" w:rsidP="00005723">
            <w:pPr>
              <w:pStyle w:val="Odstavecseseznamem"/>
              <w:numPr>
                <w:ilvl w:val="0"/>
                <w:numId w:val="40"/>
              </w:numPr>
              <w:contextualSpacing/>
              <w:rPr>
                <w:rFonts w:cs="Arial"/>
                <w:szCs w:val="20"/>
              </w:rPr>
            </w:pPr>
            <w:r w:rsidRPr="0079575C">
              <w:rPr>
                <w:rFonts w:cs="Arial"/>
                <w:szCs w:val="20"/>
              </w:rPr>
              <w:t>Zařízení pro navigaci – sledování roviny řezu sondy na principu Faradayova jevu (elektromagnetický vysílač</w:t>
            </w:r>
            <w:r>
              <w:rPr>
                <w:rFonts w:cs="Arial"/>
                <w:szCs w:val="20"/>
              </w:rPr>
              <w:t>)</w:t>
            </w:r>
            <w:r w:rsidRPr="0079575C">
              <w:rPr>
                <w:rFonts w:cs="Arial"/>
                <w:szCs w:val="20"/>
              </w:rPr>
              <w:t xml:space="preserve">, senzor pro deformaci magnetického pole k nasazení na </w:t>
            </w:r>
            <w:proofErr w:type="spellStart"/>
            <w:r w:rsidRPr="0079575C">
              <w:rPr>
                <w:rFonts w:cs="Arial"/>
                <w:szCs w:val="20"/>
              </w:rPr>
              <w:t>transrektální</w:t>
            </w:r>
            <w:proofErr w:type="spellEnd"/>
            <w:r w:rsidRPr="0079575C">
              <w:rPr>
                <w:rFonts w:cs="Arial"/>
                <w:szCs w:val="20"/>
              </w:rPr>
              <w:t xml:space="preserve"> sondu </w:t>
            </w:r>
            <w:proofErr w:type="spellStart"/>
            <w:r w:rsidRPr="0079575C">
              <w:rPr>
                <w:rFonts w:cs="Arial"/>
                <w:szCs w:val="20"/>
              </w:rPr>
              <w:t>triplane</w:t>
            </w:r>
            <w:proofErr w:type="spellEnd"/>
            <w:r w:rsidRPr="0079575C">
              <w:rPr>
                <w:rFonts w:cs="Arial"/>
                <w:szCs w:val="20"/>
              </w:rPr>
              <w:t xml:space="preserve">, mechanické řešení zavěšení snímače a řídící jednotky. </w:t>
            </w:r>
          </w:p>
          <w:p w14:paraId="075650E6" w14:textId="77777777" w:rsidR="00005723" w:rsidRPr="00DE450D" w:rsidRDefault="00005723" w:rsidP="00005723">
            <w:pPr>
              <w:pStyle w:val="Odstavecseseznamem"/>
              <w:numPr>
                <w:ilvl w:val="0"/>
                <w:numId w:val="40"/>
              </w:numPr>
              <w:contextualSpacing/>
              <w:rPr>
                <w:rFonts w:cs="Arial"/>
                <w:szCs w:val="20"/>
              </w:rPr>
            </w:pPr>
            <w:r w:rsidRPr="00DE450D">
              <w:rPr>
                <w:rFonts w:cs="Arial"/>
                <w:szCs w:val="20"/>
              </w:rPr>
              <w:t xml:space="preserve">Software pro fúzi </w:t>
            </w:r>
            <w:r>
              <w:rPr>
                <w:rFonts w:cs="Arial"/>
                <w:szCs w:val="20"/>
              </w:rPr>
              <w:t>s ultrazvukovým přístrojem zajišťující:</w:t>
            </w:r>
          </w:p>
          <w:p w14:paraId="156A3869" w14:textId="77777777" w:rsidR="00005723" w:rsidRPr="00DE450D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r w:rsidRPr="00DE450D">
              <w:rPr>
                <w:rFonts w:cs="Arial"/>
                <w:szCs w:val="20"/>
              </w:rPr>
              <w:t>ačtení MR obrazů z vnějšího zdroje (</w:t>
            </w:r>
            <w:r>
              <w:rPr>
                <w:rFonts w:cs="Arial"/>
                <w:szCs w:val="20"/>
              </w:rPr>
              <w:t>DVD/</w:t>
            </w:r>
            <w:r w:rsidRPr="00DE450D">
              <w:rPr>
                <w:rFonts w:cs="Arial"/>
                <w:szCs w:val="20"/>
              </w:rPr>
              <w:t xml:space="preserve">CD, PACS, Cloud, USB periferie), jejich zpracování a uložení do paměti </w:t>
            </w:r>
            <w:r>
              <w:rPr>
                <w:rFonts w:cs="Arial"/>
                <w:szCs w:val="20"/>
              </w:rPr>
              <w:t>ultrazvukového přístroje,</w:t>
            </w:r>
          </w:p>
          <w:p w14:paraId="2702D81B" w14:textId="77777777" w:rsidR="00005723" w:rsidRPr="00DE450D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  <w:rPr>
                <w:rFonts w:cs="Arial"/>
                <w:szCs w:val="20"/>
              </w:rPr>
            </w:pPr>
            <w:r w:rsidRPr="00DE450D">
              <w:rPr>
                <w:rFonts w:cs="Arial"/>
                <w:szCs w:val="20"/>
              </w:rPr>
              <w:t>manuální označení obrysů prostaty a ložisek (</w:t>
            </w:r>
            <w:proofErr w:type="spellStart"/>
            <w:r w:rsidRPr="00DE450D">
              <w:rPr>
                <w:rFonts w:cs="Arial"/>
                <w:szCs w:val="20"/>
              </w:rPr>
              <w:t>contouring</w:t>
            </w:r>
            <w:proofErr w:type="spellEnd"/>
            <w:r w:rsidRPr="00DE450D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,</w:t>
            </w:r>
          </w:p>
          <w:p w14:paraId="332953FC" w14:textId="77777777" w:rsidR="00005723" w:rsidRPr="00DE450D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</w:t>
            </w:r>
            <w:r w:rsidRPr="00DE450D">
              <w:rPr>
                <w:rFonts w:cs="Arial"/>
                <w:szCs w:val="20"/>
              </w:rPr>
              <w:t xml:space="preserve">pojení obrysů z MR obrazů z paměti s </w:t>
            </w:r>
            <w:r>
              <w:rPr>
                <w:rFonts w:cs="Arial"/>
                <w:szCs w:val="20"/>
              </w:rPr>
              <w:t>živým</w:t>
            </w:r>
            <w:r w:rsidRPr="00DE450D">
              <w:rPr>
                <w:rFonts w:cs="Arial"/>
                <w:szCs w:val="20"/>
              </w:rPr>
              <w:t xml:space="preserve"> ultra</w:t>
            </w:r>
            <w:r>
              <w:rPr>
                <w:rFonts w:cs="Arial"/>
                <w:szCs w:val="20"/>
              </w:rPr>
              <w:t>zvukovým</w:t>
            </w:r>
            <w:r w:rsidRPr="00DE450D">
              <w:rPr>
                <w:rFonts w:cs="Arial"/>
                <w:szCs w:val="20"/>
              </w:rPr>
              <w:t xml:space="preserve"> obrazem pomocí rigidní i dynamické registrace s optimalizací úhlu roviny MR obrazových dat dle geometrie </w:t>
            </w:r>
            <w:r>
              <w:rPr>
                <w:rFonts w:cs="Arial"/>
                <w:szCs w:val="20"/>
              </w:rPr>
              <w:t>sondy</w:t>
            </w:r>
            <w:r w:rsidRPr="00DE450D">
              <w:rPr>
                <w:rFonts w:cs="Arial"/>
                <w:szCs w:val="20"/>
              </w:rPr>
              <w:t xml:space="preserve"> pro snadnější spárování obou modalit</w:t>
            </w:r>
            <w:r>
              <w:rPr>
                <w:rFonts w:cs="Arial"/>
                <w:szCs w:val="20"/>
              </w:rPr>
              <w:t>,</w:t>
            </w:r>
          </w:p>
          <w:p w14:paraId="5387ABA9" w14:textId="77777777" w:rsidR="00005723" w:rsidRPr="00DE450D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  <w:rPr>
                <w:rFonts w:cs="Arial"/>
                <w:szCs w:val="20"/>
              </w:rPr>
            </w:pPr>
            <w:r w:rsidRPr="00DE450D">
              <w:rPr>
                <w:rFonts w:cs="Arial"/>
                <w:szCs w:val="20"/>
              </w:rPr>
              <w:t>zobrazen</w:t>
            </w:r>
            <w:r>
              <w:rPr>
                <w:rFonts w:cs="Arial"/>
                <w:szCs w:val="20"/>
              </w:rPr>
              <w:t xml:space="preserve">í </w:t>
            </w:r>
            <w:r w:rsidRPr="00DE450D">
              <w:rPr>
                <w:rFonts w:cs="Arial"/>
                <w:szCs w:val="20"/>
              </w:rPr>
              <w:t xml:space="preserve">obou rovin ultrasonografického zobrazení v reálném čase z </w:t>
            </w:r>
            <w:proofErr w:type="spellStart"/>
            <w:r w:rsidRPr="00DE450D">
              <w:rPr>
                <w:rFonts w:cs="Arial"/>
                <w:szCs w:val="20"/>
              </w:rPr>
              <w:t>biplane</w:t>
            </w:r>
            <w:proofErr w:type="spellEnd"/>
            <w:r w:rsidRPr="00DE450D">
              <w:rPr>
                <w:rFonts w:cs="Arial"/>
                <w:szCs w:val="20"/>
              </w:rPr>
              <w:t xml:space="preserve"> sondy</w:t>
            </w:r>
            <w:r>
              <w:rPr>
                <w:rFonts w:cs="Arial"/>
                <w:szCs w:val="20"/>
              </w:rPr>
              <w:t xml:space="preserve"> na obrazovce externí jednotky,</w:t>
            </w:r>
          </w:p>
          <w:p w14:paraId="16D14651" w14:textId="70CF3B45" w:rsid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  <w:rPr>
                <w:rFonts w:cs="Arial"/>
                <w:szCs w:val="20"/>
              </w:rPr>
            </w:pPr>
            <w:r w:rsidRPr="00DE450D">
              <w:rPr>
                <w:rFonts w:cs="Arial"/>
                <w:szCs w:val="20"/>
              </w:rPr>
              <w:t xml:space="preserve">zobrazení současně s oběma virtuálními rovinami, generovanými z MR </w:t>
            </w:r>
            <w:proofErr w:type="spellStart"/>
            <w:r w:rsidRPr="00DE450D">
              <w:rPr>
                <w:rFonts w:cs="Arial"/>
                <w:szCs w:val="20"/>
              </w:rPr>
              <w:t>datasetu</w:t>
            </w:r>
            <w:proofErr w:type="spellEnd"/>
            <w:r w:rsidRPr="00DE450D">
              <w:rPr>
                <w:rFonts w:cs="Arial"/>
                <w:szCs w:val="20"/>
              </w:rPr>
              <w:t xml:space="preserve"> dle geometrie sondy</w:t>
            </w:r>
            <w:r w:rsidRPr="0079575C">
              <w:rPr>
                <w:rFonts w:cs="Arial"/>
                <w:szCs w:val="20"/>
              </w:rPr>
              <w:t xml:space="preserve"> ke snadnému spojení obou zobrazovacích modalit</w:t>
            </w:r>
            <w:r>
              <w:rPr>
                <w:rFonts w:cs="Arial"/>
                <w:szCs w:val="20"/>
              </w:rPr>
              <w:t xml:space="preserve"> na obrazovce externí jednotky,</w:t>
            </w:r>
          </w:p>
          <w:p w14:paraId="08210675" w14:textId="758355AF" w:rsidR="00005723" w:rsidRPr="00005723" w:rsidRDefault="00005723" w:rsidP="00005723">
            <w:pPr>
              <w:pStyle w:val="Odstavecseseznamem"/>
              <w:numPr>
                <w:ilvl w:val="1"/>
                <w:numId w:val="40"/>
              </w:numPr>
              <w:contextualSpacing/>
              <w:rPr>
                <w:rFonts w:cs="Arial"/>
                <w:szCs w:val="20"/>
              </w:rPr>
            </w:pPr>
            <w:r w:rsidRPr="00005723">
              <w:rPr>
                <w:rFonts w:cs="Arial"/>
                <w:szCs w:val="20"/>
              </w:rPr>
              <w:t xml:space="preserve">podpora obou rovin </w:t>
            </w:r>
            <w:proofErr w:type="spellStart"/>
            <w:r w:rsidRPr="00005723">
              <w:rPr>
                <w:rFonts w:cs="Arial"/>
                <w:szCs w:val="20"/>
              </w:rPr>
              <w:t>transrektálního</w:t>
            </w:r>
            <w:proofErr w:type="spellEnd"/>
            <w:r w:rsidRPr="00005723">
              <w:rPr>
                <w:rFonts w:cs="Arial"/>
                <w:szCs w:val="20"/>
              </w:rPr>
              <w:t xml:space="preserve"> snímače při punkci se zobrazením ložisek MR v každé rovině, punkční vektor zobrazen ve všech třech rovinách zobrazení sondy.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F2C1A" w14:textId="77777777" w:rsidR="004A6D71" w:rsidRDefault="004A6D71" w:rsidP="00005723">
            <w:pPr>
              <w:jc w:val="center"/>
            </w:pPr>
          </w:p>
          <w:p w14:paraId="2F26B123" w14:textId="77777777" w:rsidR="004A6D71" w:rsidRDefault="004A6D71" w:rsidP="00005723">
            <w:pPr>
              <w:jc w:val="center"/>
            </w:pPr>
          </w:p>
          <w:p w14:paraId="429289F1" w14:textId="77777777" w:rsidR="004A6D71" w:rsidRDefault="004A6D71" w:rsidP="00005723">
            <w:pPr>
              <w:jc w:val="center"/>
            </w:pPr>
          </w:p>
          <w:p w14:paraId="6D884590" w14:textId="77777777" w:rsidR="004A6D71" w:rsidRDefault="004A6D71" w:rsidP="00005723">
            <w:pPr>
              <w:jc w:val="center"/>
            </w:pPr>
          </w:p>
          <w:p w14:paraId="2EAE89AB" w14:textId="77777777" w:rsidR="004A6D71" w:rsidRDefault="004A6D71" w:rsidP="00005723">
            <w:pPr>
              <w:jc w:val="center"/>
            </w:pPr>
          </w:p>
          <w:p w14:paraId="635982B0" w14:textId="77777777" w:rsidR="004A6D71" w:rsidRDefault="004A6D71" w:rsidP="00005723">
            <w:pPr>
              <w:jc w:val="center"/>
            </w:pPr>
          </w:p>
          <w:p w14:paraId="645CEEB2" w14:textId="77777777" w:rsidR="004A6D71" w:rsidRDefault="004A6D71" w:rsidP="00005723">
            <w:pPr>
              <w:jc w:val="center"/>
            </w:pPr>
          </w:p>
          <w:p w14:paraId="5664F4FA" w14:textId="77777777" w:rsidR="004A6D71" w:rsidRDefault="004A6D71" w:rsidP="00005723">
            <w:pPr>
              <w:jc w:val="center"/>
            </w:pPr>
          </w:p>
          <w:p w14:paraId="760176A4" w14:textId="5C3E202B" w:rsidR="00005723" w:rsidRPr="00F14A37" w:rsidRDefault="00005723" w:rsidP="0000572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012A3" w14:textId="77777777" w:rsidR="004A6D71" w:rsidRDefault="004A6D71" w:rsidP="00005723">
            <w:pPr>
              <w:jc w:val="center"/>
              <w:rPr>
                <w:color w:val="FF0000"/>
              </w:rPr>
            </w:pPr>
          </w:p>
          <w:p w14:paraId="46FFDBE5" w14:textId="77777777" w:rsidR="004A6D71" w:rsidRDefault="004A6D71" w:rsidP="00005723">
            <w:pPr>
              <w:jc w:val="center"/>
              <w:rPr>
                <w:color w:val="FF0000"/>
              </w:rPr>
            </w:pPr>
          </w:p>
          <w:p w14:paraId="06973A64" w14:textId="77777777" w:rsidR="004A6D71" w:rsidRDefault="004A6D71" w:rsidP="00005723">
            <w:pPr>
              <w:jc w:val="center"/>
              <w:rPr>
                <w:color w:val="FF0000"/>
              </w:rPr>
            </w:pPr>
          </w:p>
          <w:p w14:paraId="264A69F6" w14:textId="77777777" w:rsidR="004A6D71" w:rsidRDefault="004A6D71" w:rsidP="00005723">
            <w:pPr>
              <w:jc w:val="center"/>
              <w:rPr>
                <w:color w:val="FF0000"/>
              </w:rPr>
            </w:pPr>
          </w:p>
          <w:p w14:paraId="3217C7C2" w14:textId="77777777" w:rsidR="004A6D71" w:rsidRDefault="004A6D71" w:rsidP="00005723">
            <w:pPr>
              <w:jc w:val="center"/>
              <w:rPr>
                <w:color w:val="FF0000"/>
              </w:rPr>
            </w:pPr>
          </w:p>
          <w:p w14:paraId="0BB8C9B5" w14:textId="77777777" w:rsidR="004A6D71" w:rsidRDefault="004A6D71" w:rsidP="00005723">
            <w:pPr>
              <w:jc w:val="center"/>
              <w:rPr>
                <w:color w:val="FF0000"/>
              </w:rPr>
            </w:pPr>
          </w:p>
          <w:p w14:paraId="7AD59008" w14:textId="77777777" w:rsidR="004A6D71" w:rsidRDefault="004A6D71" w:rsidP="00005723">
            <w:pPr>
              <w:jc w:val="center"/>
              <w:rPr>
                <w:color w:val="FF0000"/>
              </w:rPr>
            </w:pPr>
          </w:p>
          <w:p w14:paraId="16AFE798" w14:textId="77777777" w:rsidR="004A6D71" w:rsidRDefault="004A6D71" w:rsidP="00005723">
            <w:pPr>
              <w:jc w:val="center"/>
              <w:rPr>
                <w:color w:val="FF0000"/>
              </w:rPr>
            </w:pPr>
          </w:p>
          <w:p w14:paraId="31315E00" w14:textId="6E037BC3" w:rsidR="00005723" w:rsidRPr="00793CD8" w:rsidRDefault="00005723" w:rsidP="0000572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5723" w14:paraId="40BB3327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22F97" w14:textId="50C1F2B4" w:rsidR="00005723" w:rsidRPr="007A2AD4" w:rsidRDefault="00005723" w:rsidP="00005723">
            <w:r>
              <w:t>Možnost doplnění systému o t</w:t>
            </w:r>
            <w:r w:rsidRPr="002943A0">
              <w:t xml:space="preserve">echnologii </w:t>
            </w:r>
            <w:proofErr w:type="spellStart"/>
            <w:r w:rsidRPr="002943A0">
              <w:t>transperineální</w:t>
            </w:r>
            <w:proofErr w:type="spellEnd"/>
            <w:r w:rsidRPr="002943A0">
              <w:t xml:space="preserve"> biopsie pomocí </w:t>
            </w:r>
            <w:r w:rsidRPr="00BB6314">
              <w:rPr>
                <w:rFonts w:cs="Arial"/>
                <w:szCs w:val="20"/>
              </w:rPr>
              <w:t xml:space="preserve">navigace speciální sondou pro </w:t>
            </w:r>
            <w:proofErr w:type="spellStart"/>
            <w:r w:rsidRPr="00BB6314">
              <w:rPr>
                <w:rFonts w:cs="Arial"/>
                <w:szCs w:val="20"/>
              </w:rPr>
              <w:t>transperineální</w:t>
            </w:r>
            <w:proofErr w:type="spellEnd"/>
            <w:r w:rsidRPr="00BB6314">
              <w:rPr>
                <w:rFonts w:cs="Arial"/>
                <w:szCs w:val="20"/>
              </w:rPr>
              <w:t xml:space="preserve"> biopsii, sonda umístěna v krokovacím zařízení (</w:t>
            </w:r>
            <w:proofErr w:type="spellStart"/>
            <w:r w:rsidRPr="00BB6314">
              <w:rPr>
                <w:rFonts w:cs="Arial"/>
                <w:szCs w:val="20"/>
              </w:rPr>
              <w:t>stepperu</w:t>
            </w:r>
            <w:proofErr w:type="spellEnd"/>
            <w:r w:rsidRPr="00BB6314">
              <w:rPr>
                <w:rFonts w:cs="Arial"/>
                <w:szCs w:val="20"/>
              </w:rPr>
              <w:t xml:space="preserve">). </w:t>
            </w:r>
            <w:proofErr w:type="spellStart"/>
            <w:r w:rsidRPr="00BB6314">
              <w:rPr>
                <w:rFonts w:cs="Arial"/>
                <w:szCs w:val="20"/>
              </w:rPr>
              <w:t>Stepper</w:t>
            </w:r>
            <w:proofErr w:type="spellEnd"/>
            <w:r w:rsidRPr="00BB6314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umožňuje</w:t>
            </w:r>
            <w:r w:rsidRPr="00BB6314">
              <w:rPr>
                <w:rFonts w:cs="Arial"/>
                <w:szCs w:val="20"/>
              </w:rPr>
              <w:t xml:space="preserve"> i </w:t>
            </w:r>
            <w:proofErr w:type="spellStart"/>
            <w:r w:rsidRPr="00BB6314">
              <w:rPr>
                <w:rFonts w:cs="Arial"/>
                <w:szCs w:val="20"/>
              </w:rPr>
              <w:t>brachyterapii</w:t>
            </w:r>
            <w:proofErr w:type="spellEnd"/>
            <w:r w:rsidRPr="00BB6314">
              <w:rPr>
                <w:rFonts w:cs="Arial"/>
                <w:szCs w:val="20"/>
              </w:rPr>
              <w:t xml:space="preserve"> prostaty.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885E6" w14:textId="77777777" w:rsidR="00005723" w:rsidRPr="00F14A37" w:rsidRDefault="00005723" w:rsidP="00005723">
            <w:pPr>
              <w:jc w:val="center"/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5C4CA" w14:textId="77777777" w:rsidR="00005723" w:rsidRPr="00793CD8" w:rsidRDefault="00005723" w:rsidP="00005723">
            <w:pPr>
              <w:jc w:val="center"/>
              <w:rPr>
                <w:color w:val="FF0000"/>
              </w:rPr>
            </w:pPr>
          </w:p>
        </w:tc>
      </w:tr>
      <w:tr w:rsidR="00005723" w14:paraId="765BC8A2" w14:textId="77777777" w:rsidTr="0000572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49C1665C" w14:textId="77777777" w:rsidR="00005723" w:rsidRDefault="00005723" w:rsidP="00005723">
            <w:pPr>
              <w:jc w:val="center"/>
              <w:rPr>
                <w:b/>
                <w:bCs/>
                <w:u w:val="single"/>
              </w:rPr>
            </w:pPr>
          </w:p>
          <w:p w14:paraId="6E9C1EF0" w14:textId="3DBAFE7A" w:rsidR="00005723" w:rsidRPr="00005723" w:rsidRDefault="00005723" w:rsidP="00005723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005723">
              <w:rPr>
                <w:b/>
                <w:bCs/>
                <w:u w:val="single"/>
              </w:rPr>
              <w:t>Napájení</w:t>
            </w:r>
          </w:p>
        </w:tc>
      </w:tr>
      <w:tr w:rsidR="00005723" w14:paraId="2564DA34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D4A6C" w14:textId="71EEEEFE" w:rsidR="00005723" w:rsidRDefault="00005723" w:rsidP="00005723">
            <w:r w:rsidRPr="008A198D">
              <w:t>Napájení přístroje 230 V / 50 Hz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CF470" w14:textId="26CB3C22" w:rsidR="00005723" w:rsidRPr="00F14A37" w:rsidRDefault="00005723" w:rsidP="00005723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A5968" w14:textId="5DCEBC77" w:rsidR="00005723" w:rsidRPr="00793CD8" w:rsidRDefault="00005723" w:rsidP="00005723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2B0799C4" w14:textId="77777777" w:rsidR="002868D9" w:rsidRDefault="002868D9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</w:t>
      </w:r>
      <w:proofErr w:type="spellStart"/>
      <w:r>
        <w:rPr>
          <w:rFonts w:cs="Arial"/>
          <w:szCs w:val="20"/>
        </w:rPr>
        <w:t>Worklist</w:t>
      </w:r>
      <w:proofErr w:type="spellEnd"/>
      <w:r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 případě nutnosti napojení komponent dodávaného systému na stávající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síť nemocnice je požadováno, aby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</w:t>
      </w:r>
      <w:proofErr w:type="gramStart"/>
      <w:r>
        <w:rPr>
          <w:rFonts w:cs="Arial"/>
          <w:szCs w:val="20"/>
        </w:rPr>
        <w:t>základě</w:t>
      </w:r>
      <w:proofErr w:type="gramEnd"/>
      <w:r>
        <w:rPr>
          <w:rFonts w:cs="Arial"/>
          <w:szCs w:val="20"/>
        </w:rPr>
        <w:t xml:space="preserve">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Součástí dodávky bude i přístupová licence MS </w:t>
      </w:r>
      <w:proofErr w:type="spellStart"/>
      <w:r>
        <w:rPr>
          <w:rFonts w:cs="Arial"/>
          <w:szCs w:val="20"/>
        </w:rPr>
        <w:t>Device</w:t>
      </w:r>
      <w:proofErr w:type="spellEnd"/>
      <w:r>
        <w:rPr>
          <w:rFonts w:cs="Arial"/>
          <w:szCs w:val="20"/>
        </w:rPr>
        <w:t xml:space="preserve">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E9A78" w14:textId="77777777" w:rsidR="001850FE" w:rsidRDefault="001850FE">
      <w:r>
        <w:separator/>
      </w:r>
    </w:p>
  </w:endnote>
  <w:endnote w:type="continuationSeparator" w:id="0">
    <w:p w14:paraId="53D1F4DA" w14:textId="77777777" w:rsidR="001850FE" w:rsidRDefault="00185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ACF5C" w14:textId="77777777" w:rsidR="001850FE" w:rsidRDefault="001850FE">
      <w:r>
        <w:separator/>
      </w:r>
    </w:p>
  </w:footnote>
  <w:footnote w:type="continuationSeparator" w:id="0">
    <w:p w14:paraId="6C6CDF71" w14:textId="77777777" w:rsidR="001850FE" w:rsidRDefault="00185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1311F9D9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005723">
      <w:rPr>
        <w:lang w:val="cs-CZ"/>
      </w:rPr>
      <w:t>3</w:t>
    </w:r>
    <w:r w:rsidR="00751E3D">
      <w:rPr>
        <w:lang w:val="cs-CZ"/>
      </w:rPr>
      <w:t>_</w:t>
    </w:r>
    <w:r w:rsidR="003D3501">
      <w:rPr>
        <w:lang w:val="cs-CZ"/>
      </w:rPr>
      <w:t xml:space="preserve">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047490"/>
    <w:multiLevelType w:val="hybridMultilevel"/>
    <w:tmpl w:val="88D0F8A6"/>
    <w:lvl w:ilvl="0" w:tplc="AFC8F6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4"/>
  </w:num>
  <w:num w:numId="3" w16cid:durableId="922372989">
    <w:abstractNumId w:val="37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3"/>
  </w:num>
  <w:num w:numId="20" w16cid:durableId="1453749281">
    <w:abstractNumId w:val="36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7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1"/>
  </w:num>
  <w:num w:numId="28" w16cid:durableId="821434471">
    <w:abstractNumId w:val="15"/>
  </w:num>
  <w:num w:numId="29" w16cid:durableId="763182657">
    <w:abstractNumId w:val="30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6"/>
  </w:num>
  <w:num w:numId="34" w16cid:durableId="1498153294">
    <w:abstractNumId w:val="24"/>
  </w:num>
  <w:num w:numId="35" w16cid:durableId="97259594">
    <w:abstractNumId w:val="35"/>
  </w:num>
  <w:num w:numId="36" w16cid:durableId="214007735">
    <w:abstractNumId w:val="29"/>
  </w:num>
  <w:num w:numId="37" w16cid:durableId="1667829443">
    <w:abstractNumId w:val="32"/>
  </w:num>
  <w:num w:numId="38" w16cid:durableId="875041620">
    <w:abstractNumId w:val="22"/>
  </w:num>
  <w:num w:numId="39" w16cid:durableId="865869173">
    <w:abstractNumId w:val="22"/>
  </w:num>
  <w:num w:numId="40" w16cid:durableId="1754232677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723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50FE"/>
    <w:rsid w:val="00187135"/>
    <w:rsid w:val="00193B57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2551B"/>
    <w:rsid w:val="00334357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1070"/>
    <w:rsid w:val="004920F9"/>
    <w:rsid w:val="004940E3"/>
    <w:rsid w:val="00496F7A"/>
    <w:rsid w:val="004A19DE"/>
    <w:rsid w:val="004A4891"/>
    <w:rsid w:val="004A4DE5"/>
    <w:rsid w:val="004A6699"/>
    <w:rsid w:val="004A6D71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2EB5"/>
    <w:rsid w:val="00635909"/>
    <w:rsid w:val="00640FA4"/>
    <w:rsid w:val="00644FE2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4721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209D"/>
    <w:rsid w:val="007A237A"/>
    <w:rsid w:val="007A26FA"/>
    <w:rsid w:val="007A5B38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169C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58D9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4745"/>
    <w:rsid w:val="00B16711"/>
    <w:rsid w:val="00B1773B"/>
    <w:rsid w:val="00B177CD"/>
    <w:rsid w:val="00B209B8"/>
    <w:rsid w:val="00B24070"/>
    <w:rsid w:val="00B243C1"/>
    <w:rsid w:val="00B311F6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0B81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1743</Words>
  <Characters>10287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12006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2023-01-02T07:39:00Z</dcterms:created>
  <dcterms:modified xsi:type="dcterms:W3CDTF">2023-01-30T13:06:00Z</dcterms:modified>
</cp:coreProperties>
</file>